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D3072" w14:textId="41C4EF20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Naziv zavarovalnice:</w:t>
      </w:r>
    </w:p>
    <w:p w14:paraId="33084721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5F9D7BED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37A8231E" w14:textId="77777777" w:rsidR="00A97FD9" w:rsidRPr="00DB4EFC" w:rsidRDefault="00A97FD9" w:rsidP="00A97FD9">
      <w:pPr>
        <w:rPr>
          <w:rFonts w:ascii="Century Gothic" w:hAnsi="Century Gothic"/>
        </w:rPr>
      </w:pPr>
    </w:p>
    <w:p w14:paraId="4857FE94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Ponudnik (Zavarovanec):</w:t>
      </w:r>
    </w:p>
    <w:p w14:paraId="72CE54F2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709DB84E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</w:t>
      </w:r>
    </w:p>
    <w:p w14:paraId="6DB473DB" w14:textId="77777777" w:rsidR="00A97FD9" w:rsidRPr="00DB4EFC" w:rsidRDefault="00A97FD9" w:rsidP="00A97FD9">
      <w:pPr>
        <w:rPr>
          <w:rFonts w:ascii="Century Gothic" w:hAnsi="Century Gothic"/>
        </w:rPr>
      </w:pPr>
    </w:p>
    <w:p w14:paraId="3ECD8B93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IZJAVA ZAVAROVALNICE O IZDAJI ZAVAROVALNE POLICE ZA ZAVAROVANJE ODGOVORNOST ZA ŠKODO V ZVEZI Z OPRAVLJANJEM DEJAVNOSTI</w:t>
      </w:r>
    </w:p>
    <w:p w14:paraId="6E705958" w14:textId="77777777" w:rsidR="00A97FD9" w:rsidRPr="00DB4EFC" w:rsidRDefault="00A97FD9" w:rsidP="00A97FD9">
      <w:pPr>
        <w:rPr>
          <w:rFonts w:ascii="Century Gothic" w:hAnsi="Century Gothic"/>
        </w:rPr>
      </w:pPr>
    </w:p>
    <w:p w14:paraId="67208817" w14:textId="4D5BFEFB" w:rsidR="00A97FD9" w:rsidRPr="00DB4EFC" w:rsidRDefault="00A97FD9" w:rsidP="00141FB8">
      <w:pPr>
        <w:jc w:val="both"/>
        <w:rPr>
          <w:rFonts w:ascii="Century Gothic" w:hAnsi="Century Gothic"/>
        </w:rPr>
      </w:pPr>
      <w:r w:rsidRPr="00DB4EFC">
        <w:rPr>
          <w:rFonts w:ascii="Century Gothic" w:hAnsi="Century Gothic"/>
        </w:rPr>
        <w:t xml:space="preserve">Naročniku: </w:t>
      </w:r>
      <w:r w:rsidR="00141FB8" w:rsidRPr="00141FB8">
        <w:rPr>
          <w:rFonts w:ascii="Century Gothic" w:hAnsi="Century Gothic"/>
        </w:rPr>
        <w:t>OBČINA MAKOLE</w:t>
      </w:r>
      <w:r w:rsidR="00141FB8">
        <w:rPr>
          <w:rFonts w:ascii="Century Gothic" w:hAnsi="Century Gothic"/>
        </w:rPr>
        <w:t xml:space="preserve">, </w:t>
      </w:r>
      <w:r w:rsidR="00141FB8" w:rsidRPr="00141FB8">
        <w:rPr>
          <w:rFonts w:ascii="Century Gothic" w:hAnsi="Century Gothic"/>
        </w:rPr>
        <w:t>Makole 35</w:t>
      </w:r>
      <w:r w:rsidR="00141FB8">
        <w:rPr>
          <w:rFonts w:ascii="Century Gothic" w:hAnsi="Century Gothic"/>
        </w:rPr>
        <w:t xml:space="preserve">, </w:t>
      </w:r>
      <w:r w:rsidR="00141FB8" w:rsidRPr="00141FB8">
        <w:rPr>
          <w:rFonts w:ascii="Century Gothic" w:hAnsi="Century Gothic"/>
        </w:rPr>
        <w:t>2321 Makole</w:t>
      </w:r>
      <w:r w:rsidR="00141FB8">
        <w:rPr>
          <w:rFonts w:ascii="Century Gothic" w:hAnsi="Century Gothic"/>
        </w:rPr>
        <w:t xml:space="preserve"> </w:t>
      </w:r>
      <w:r w:rsidRPr="00DB4EFC">
        <w:rPr>
          <w:rFonts w:ascii="Century Gothic" w:hAnsi="Century Gothic"/>
        </w:rPr>
        <w:t>in ponudniku izjavljamo, da bomo, v kolikor bo ponudnik izbran za izvedbo javnega naročila »</w:t>
      </w:r>
      <w:r w:rsidR="00141FB8" w:rsidRPr="00141FB8">
        <w:rPr>
          <w:rFonts w:ascii="Century Gothic" w:hAnsi="Century Gothic"/>
        </w:rPr>
        <w:t>ENERGETSKA SANACIJA IN POSTAVITEV SONČNIH ELEKTRARN NA STAVBAH V LASTI OBČINE MAKOLE</w:t>
      </w:r>
      <w:r w:rsidRPr="00DB4EFC">
        <w:rPr>
          <w:rFonts w:ascii="Century Gothic" w:hAnsi="Century Gothic"/>
        </w:rPr>
        <w:t>« izdala zavarovalno polico za odgovornost v zvezi z opravljanjem dejavnosti v skladu s 1</w:t>
      </w:r>
      <w:r w:rsidR="00141FB8">
        <w:rPr>
          <w:rFonts w:ascii="Century Gothic" w:hAnsi="Century Gothic"/>
        </w:rPr>
        <w:t>6</w:t>
      </w:r>
      <w:r w:rsidRPr="00DB4EFC">
        <w:rPr>
          <w:rFonts w:ascii="Century Gothic" w:hAnsi="Century Gothic"/>
        </w:rPr>
        <w:t xml:space="preserve">. členom Gradbenega zakona (Uradni list RS, št. 199/21, 105/22 – ZZNŠPP in 133/23) in sicer za škodo, ki bi utegnila nastati naročniku in tretjim osebam v zvezi z opravljanjem ponudnikove dejavnosti v višini letne zavarovalne vsote, ki ne sme biti nižja od </w:t>
      </w:r>
      <w:r w:rsidR="00DB4EFC">
        <w:rPr>
          <w:rFonts w:ascii="Century Gothic" w:hAnsi="Century Gothic"/>
        </w:rPr>
        <w:t>10</w:t>
      </w:r>
      <w:r w:rsidRPr="00DB4EFC">
        <w:rPr>
          <w:rFonts w:ascii="Century Gothic" w:hAnsi="Century Gothic"/>
        </w:rPr>
        <w:t>0.000 eur.</w:t>
      </w:r>
    </w:p>
    <w:p w14:paraId="6611D5C3" w14:textId="77777777" w:rsidR="00A97FD9" w:rsidRPr="00DB4EFC" w:rsidRDefault="00A97FD9" w:rsidP="00A97FD9">
      <w:pPr>
        <w:rPr>
          <w:rFonts w:ascii="Century Gothic" w:hAnsi="Century Gothic"/>
        </w:rPr>
      </w:pPr>
    </w:p>
    <w:p w14:paraId="554279E6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Kraj: ____________</w:t>
      </w:r>
    </w:p>
    <w:p w14:paraId="724B4125" w14:textId="77777777" w:rsidR="00A97FD9" w:rsidRPr="00DB4EFC" w:rsidRDefault="00A97FD9" w:rsidP="00A97FD9">
      <w:pPr>
        <w:rPr>
          <w:rFonts w:ascii="Century Gothic" w:hAnsi="Century Gothic"/>
        </w:rPr>
      </w:pPr>
    </w:p>
    <w:p w14:paraId="4C0F2B6A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Datum: ____________</w:t>
      </w:r>
    </w:p>
    <w:p w14:paraId="7D016ED3" w14:textId="77777777" w:rsidR="00A97FD9" w:rsidRPr="00DB4EFC" w:rsidRDefault="00A97FD9" w:rsidP="00A97FD9">
      <w:pPr>
        <w:rPr>
          <w:rFonts w:ascii="Century Gothic" w:hAnsi="Century Gothic"/>
        </w:rPr>
      </w:pPr>
    </w:p>
    <w:p w14:paraId="3B059561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Žig in podpis odgovorne osebe zavarovalnice:</w:t>
      </w:r>
    </w:p>
    <w:p w14:paraId="60408679" w14:textId="77777777" w:rsidR="00A97FD9" w:rsidRPr="00DB4EFC" w:rsidRDefault="00A97FD9" w:rsidP="00A97FD9">
      <w:pPr>
        <w:rPr>
          <w:rFonts w:ascii="Century Gothic" w:hAnsi="Century Gothic"/>
        </w:rPr>
      </w:pPr>
      <w:r w:rsidRPr="00DB4EFC">
        <w:rPr>
          <w:rFonts w:ascii="Century Gothic" w:hAnsi="Century Gothic"/>
        </w:rPr>
        <w:t>___________________________________</w:t>
      </w:r>
    </w:p>
    <w:p w14:paraId="6C4D0209" w14:textId="77777777" w:rsidR="00F77406" w:rsidRPr="00DB4EFC" w:rsidRDefault="00F77406">
      <w:pPr>
        <w:rPr>
          <w:rFonts w:ascii="Century Gothic" w:hAnsi="Century Gothic"/>
        </w:rPr>
      </w:pPr>
    </w:p>
    <w:sectPr w:rsidR="00F77406" w:rsidRPr="00DB4E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7E8F9" w14:textId="77777777" w:rsidR="000C5BD2" w:rsidRDefault="000C5BD2" w:rsidP="00A97FD9">
      <w:pPr>
        <w:spacing w:after="0" w:line="240" w:lineRule="auto"/>
      </w:pPr>
      <w:r>
        <w:separator/>
      </w:r>
    </w:p>
  </w:endnote>
  <w:endnote w:type="continuationSeparator" w:id="0">
    <w:p w14:paraId="776E528C" w14:textId="77777777" w:rsidR="000C5BD2" w:rsidRDefault="000C5BD2" w:rsidP="00A9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4E91B" w14:textId="77777777" w:rsidR="000C5BD2" w:rsidRDefault="000C5BD2" w:rsidP="00A97FD9">
      <w:pPr>
        <w:spacing w:after="0" w:line="240" w:lineRule="auto"/>
      </w:pPr>
      <w:r>
        <w:separator/>
      </w:r>
    </w:p>
  </w:footnote>
  <w:footnote w:type="continuationSeparator" w:id="0">
    <w:p w14:paraId="701CE496" w14:textId="77777777" w:rsidR="000C5BD2" w:rsidRDefault="000C5BD2" w:rsidP="00A97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24A87" w14:textId="77777777" w:rsidR="00141FB8" w:rsidRPr="00141FB8" w:rsidRDefault="00141FB8" w:rsidP="00141FB8">
    <w:pPr>
      <w:tabs>
        <w:tab w:val="center" w:pos="4320"/>
        <w:tab w:val="right" w:pos="8640"/>
      </w:tabs>
      <w:spacing w:after="0" w:line="240" w:lineRule="auto"/>
      <w:jc w:val="center"/>
      <w:rPr>
        <w:rFonts w:ascii="Calibri" w:eastAsia="MS ??" w:hAnsi="Calibri" w:cs="Times New Roman"/>
        <w:kern w:val="0"/>
        <w:sz w:val="20"/>
        <w:lang w:eastAsia="sl-SI"/>
        <w14:ligatures w14:val="none"/>
      </w:rPr>
    </w:pPr>
    <w:bookmarkStart w:id="0" w:name="_Hlk160957814"/>
    <w:r w:rsidRPr="00141FB8">
      <w:rPr>
        <w:rFonts w:ascii="Trebuchet MS" w:eastAsia="MS ??" w:hAnsi="Trebuchet MS" w:cs="Calibri"/>
        <w:noProof/>
        <w:color w:val="000000"/>
        <w:kern w:val="0"/>
        <w:sz w:val="20"/>
        <w:szCs w:val="24"/>
        <w:lang w:eastAsia="sl-SI"/>
        <w14:ligatures w14:val="none"/>
      </w:rPr>
      <w:drawing>
        <wp:inline distT="0" distB="0" distL="0" distR="0" wp14:anchorId="443E2110" wp14:editId="1E87463F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41FB8">
      <w:rPr>
        <w:rFonts w:ascii="Trebuchet MS" w:eastAsia="MS ??" w:hAnsi="Trebuchet MS" w:cs="Times New Roman"/>
        <w:noProof/>
        <w:kern w:val="0"/>
        <w:sz w:val="20"/>
        <w:szCs w:val="24"/>
        <w:lang w:eastAsia="sl-SI"/>
        <w14:ligatures w14:val="none"/>
      </w:rPr>
      <w:drawing>
        <wp:inline distT="0" distB="0" distL="0" distR="0" wp14:anchorId="469E93C9" wp14:editId="4C986900">
          <wp:extent cx="2022475" cy="547370"/>
          <wp:effectExtent l="0" t="0" r="15875" b="508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247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A1D1CC" w14:textId="77777777" w:rsidR="00141FB8" w:rsidRPr="00141FB8" w:rsidRDefault="00141FB8" w:rsidP="00141FB8">
    <w:pPr>
      <w:tabs>
        <w:tab w:val="center" w:pos="4320"/>
        <w:tab w:val="right" w:pos="8640"/>
      </w:tabs>
      <w:spacing w:after="0" w:line="240" w:lineRule="auto"/>
      <w:rPr>
        <w:rFonts w:ascii="Trebuchet MS" w:eastAsia="MS ??" w:hAnsi="Trebuchet MS" w:cs="Times New Roman"/>
        <w:kern w:val="0"/>
        <w:sz w:val="20"/>
        <w:szCs w:val="24"/>
        <w:lang w:eastAsia="sl-SI"/>
        <w14:ligatures w14:val="none"/>
      </w:rPr>
    </w:pPr>
  </w:p>
  <w:p w14:paraId="58FA2DCA" w14:textId="77777777" w:rsidR="00141FB8" w:rsidRPr="00141FB8" w:rsidRDefault="00141FB8" w:rsidP="00141FB8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Co-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funded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by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Horizon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2020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Programme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Union.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sole</w:t>
    </w:r>
  </w:p>
  <w:p w14:paraId="10BB7E72" w14:textId="77777777" w:rsidR="00141FB8" w:rsidRPr="00141FB8" w:rsidRDefault="00141FB8" w:rsidP="00141FB8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responsibility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for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content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this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document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lies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with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authors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. It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does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not</w:t>
    </w:r>
  </w:p>
  <w:p w14:paraId="03EE89A6" w14:textId="77777777" w:rsidR="00141FB8" w:rsidRPr="00141FB8" w:rsidRDefault="00141FB8" w:rsidP="00141FB8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necessarily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reflect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opinion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Union.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Neither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</w:p>
  <w:p w14:paraId="71235B8D" w14:textId="77777777" w:rsidR="00141FB8" w:rsidRPr="00141FB8" w:rsidRDefault="00141FB8" w:rsidP="00141FB8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Investment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Bank nor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European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Commission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are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responsible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for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any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use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that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may</w:t>
    </w:r>
    <w:proofErr w:type="spellEnd"/>
  </w:p>
  <w:p w14:paraId="747C1D8A" w14:textId="77777777" w:rsidR="00141FB8" w:rsidRPr="00141FB8" w:rsidRDefault="00141FB8" w:rsidP="00141FB8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be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made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of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information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contained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 xml:space="preserve"> </w:t>
    </w:r>
    <w:proofErr w:type="spellStart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therein</w:t>
    </w:r>
    <w:proofErr w:type="spellEnd"/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.</w:t>
    </w:r>
  </w:p>
  <w:p w14:paraId="588637EF" w14:textId="77777777" w:rsidR="00141FB8" w:rsidRPr="00141FB8" w:rsidRDefault="00141FB8" w:rsidP="00141FB8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</w:p>
  <w:p w14:paraId="301CAEF5" w14:textId="77777777" w:rsidR="00141FB8" w:rsidRPr="00141FB8" w:rsidRDefault="00141FB8" w:rsidP="00141FB8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Sofinancirano s strani Evropske unije, programa Obzorje 2020. Za vsebino tega</w:t>
    </w:r>
  </w:p>
  <w:p w14:paraId="5770AC64" w14:textId="77777777" w:rsidR="00141FB8" w:rsidRPr="00141FB8" w:rsidRDefault="00141FB8" w:rsidP="00141FB8">
    <w:pPr>
      <w:autoSpaceDE w:val="0"/>
      <w:autoSpaceDN w:val="0"/>
      <w:adjustRightInd w:val="0"/>
      <w:spacing w:after="0" w:line="240" w:lineRule="auto"/>
      <w:jc w:val="center"/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</w:pPr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dokumenta so odgovorni izključno avtorji. Ni nujno, da odraža mnenje Evropske unije.</w:t>
    </w:r>
  </w:p>
  <w:p w14:paraId="0BA478F7" w14:textId="18926BCC" w:rsidR="00141FB8" w:rsidRDefault="00141FB8" w:rsidP="00141FB8">
    <w:pPr>
      <w:pStyle w:val="Glava"/>
    </w:pPr>
    <w:r w:rsidRPr="00141FB8">
      <w:rPr>
        <w:rFonts w:ascii="Century Gothic" w:eastAsia="Calibri" w:hAnsi="Century Gothic" w:cs="Times New Roman"/>
        <w:i/>
        <w:iCs/>
        <w:color w:val="000000"/>
        <w:kern w:val="0"/>
        <w:sz w:val="16"/>
        <w:szCs w:val="16"/>
        <w:lang w:eastAsia="sl-SI"/>
        <w14:ligatures w14:val="none"/>
      </w:rPr>
      <w:t>Za kakršno koli uporabo vsebovanih informacij ne odgovarja niti Evropska investicijska banka niti Evropska komisija.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FD9"/>
    <w:rsid w:val="00086A04"/>
    <w:rsid w:val="000C5BD2"/>
    <w:rsid w:val="000F68D9"/>
    <w:rsid w:val="00141FB8"/>
    <w:rsid w:val="001A7CCE"/>
    <w:rsid w:val="001D70C9"/>
    <w:rsid w:val="00297C8A"/>
    <w:rsid w:val="002E6BFC"/>
    <w:rsid w:val="00386B2E"/>
    <w:rsid w:val="00741A76"/>
    <w:rsid w:val="007D7DD0"/>
    <w:rsid w:val="0083711F"/>
    <w:rsid w:val="00A97FD9"/>
    <w:rsid w:val="00BA602B"/>
    <w:rsid w:val="00D36374"/>
    <w:rsid w:val="00DA476C"/>
    <w:rsid w:val="00DB4EFC"/>
    <w:rsid w:val="00F6479D"/>
    <w:rsid w:val="00F77406"/>
    <w:rsid w:val="00F9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3406"/>
  <w15:chartTrackingRefBased/>
  <w15:docId w15:val="{8B1C04EC-2B22-42DB-95B9-3B561CAE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7FD9"/>
  </w:style>
  <w:style w:type="paragraph" w:styleId="Noga">
    <w:name w:val="footer"/>
    <w:basedOn w:val="Navaden"/>
    <w:link w:val="Nog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7FD9"/>
  </w:style>
  <w:style w:type="character" w:styleId="Hiperpovezava">
    <w:name w:val="Hyperlink"/>
    <w:basedOn w:val="Privzetapisavaodstavka"/>
    <w:uiPriority w:val="99"/>
    <w:unhideWhenUsed/>
    <w:rsid w:val="00A97FD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FD9"/>
    <w:rPr>
      <w:color w:val="605E5C"/>
      <w:shd w:val="clear" w:color="auto" w:fill="E1DFDD"/>
    </w:rPr>
  </w:style>
  <w:style w:type="paragraph" w:customStyle="1" w:styleId="NASLOV40ptGRAY">
    <w:name w:val="NASLOV_40pt_GRAY"/>
    <w:uiPriority w:val="99"/>
    <w:rsid w:val="00141FB8"/>
    <w:pPr>
      <w:spacing w:after="480" w:line="240" w:lineRule="auto"/>
    </w:pPr>
    <w:rPr>
      <w:rFonts w:ascii="Trebuchet MS" w:eastAsia="MS ??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08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Andraz</cp:lastModifiedBy>
  <cp:revision>5</cp:revision>
  <dcterms:created xsi:type="dcterms:W3CDTF">2024-07-15T08:55:00Z</dcterms:created>
  <dcterms:modified xsi:type="dcterms:W3CDTF">2024-08-13T11:00:00Z</dcterms:modified>
</cp:coreProperties>
</file>